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05" w:rsidRDefault="004F25C1" w:rsidP="00B23305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1B11A8">
        <w:rPr>
          <w:rFonts w:ascii="Calibri" w:hAnsi="Calibri"/>
          <w:b/>
          <w:sz w:val="32"/>
          <w:szCs w:val="32"/>
        </w:rPr>
        <w:t xml:space="preserve">Klauzula informacyjna </w:t>
      </w:r>
    </w:p>
    <w:p w:rsidR="008F56E6" w:rsidRPr="001B11A8" w:rsidRDefault="00B23305" w:rsidP="00B23305">
      <w:pPr>
        <w:pStyle w:val="NormalnyWeb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przetwarzaniu danych osobowych</w:t>
      </w:r>
      <w:r w:rsidR="001B11A8">
        <w:rPr>
          <w:rFonts w:ascii="Calibri" w:hAnsi="Calibri"/>
          <w:b/>
          <w:sz w:val="32"/>
          <w:szCs w:val="32"/>
        </w:rPr>
        <w:t xml:space="preserve"> </w:t>
      </w:r>
      <w:r w:rsidR="004F25C1" w:rsidRPr="001B11A8">
        <w:rPr>
          <w:rFonts w:ascii="Calibri" w:hAnsi="Calibri"/>
          <w:b/>
          <w:sz w:val="32"/>
          <w:szCs w:val="32"/>
        </w:rPr>
        <w:t>w Gminnym Ośrodku Pomocy Społecznej w Bytoniu</w:t>
      </w:r>
    </w:p>
    <w:p w:rsidR="004F25C1" w:rsidRPr="00F46869" w:rsidRDefault="004F25C1" w:rsidP="00B23305">
      <w:pPr>
        <w:pStyle w:val="NormalnyWeb"/>
        <w:spacing w:before="0" w:beforeAutospacing="0" w:after="0" w:afterAutospacing="0"/>
        <w:ind w:firstLine="567"/>
        <w:jc w:val="both"/>
        <w:rPr>
          <w:rFonts w:ascii="Calibri" w:hAnsi="Calibri"/>
          <w:b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F56E6" w:rsidRPr="00F46869" w:rsidRDefault="004F25C1" w:rsidP="004F25C1">
      <w:pPr>
        <w:pStyle w:val="NormalnyWeb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Poniższe zasady stosuje się począwszy od 25 maja 2018 roku.</w:t>
      </w:r>
    </w:p>
    <w:p w:rsidR="004F25C1" w:rsidRPr="00F46869" w:rsidRDefault="004F25C1" w:rsidP="004F25C1">
      <w:pPr>
        <w:pStyle w:val="NormalnyWeb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1. Administratorem Pani/Pana danych osobowych przetwarzanych w Ośrodku jest: Gminny Ośrodek Pomocy Społecznej w Bytoniu, Bytoń 72, 88-231 Bytoń</w:t>
      </w:r>
      <w:r w:rsidR="003F2270" w:rsidRPr="00F46869">
        <w:rPr>
          <w:rFonts w:ascii="Calibri" w:hAnsi="Calibri"/>
          <w:sz w:val="22"/>
          <w:szCs w:val="22"/>
        </w:rPr>
        <w:t xml:space="preserve">, </w:t>
      </w:r>
      <w:r w:rsidR="00F06D8C" w:rsidRPr="00F46869">
        <w:rPr>
          <w:rFonts w:ascii="Calibri" w:hAnsi="Calibri"/>
          <w:sz w:val="22"/>
          <w:szCs w:val="22"/>
        </w:rPr>
        <w:t>reprezentowany przez Kierownika, zwany dalej Ośrodkiem.</w:t>
      </w:r>
    </w:p>
    <w:p w:rsidR="008F56E6" w:rsidRPr="00F46869" w:rsidRDefault="004F25C1" w:rsidP="004F25C1">
      <w:pPr>
        <w:pStyle w:val="NormalnyWeb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2. Jeśli ma Pani/Pan pytania dotyczące sposobu i zakresu przetwarzania Pani/Pana danych osobowych w zakresie działania Ośrodka, a także przysługujących Pani/Panu uprawnień, może się Pani/Pan skontaktować się z</w:t>
      </w:r>
      <w:r w:rsidR="001B11A8" w:rsidRPr="00F46869">
        <w:rPr>
          <w:rFonts w:ascii="Calibri" w:hAnsi="Calibri"/>
          <w:sz w:val="22"/>
          <w:szCs w:val="22"/>
        </w:rPr>
        <w:t xml:space="preserve"> wspólnym </w:t>
      </w:r>
      <w:r w:rsidRPr="00F46869">
        <w:rPr>
          <w:rFonts w:ascii="Calibri" w:hAnsi="Calibri"/>
          <w:sz w:val="22"/>
          <w:szCs w:val="22"/>
        </w:rPr>
        <w:t xml:space="preserve">Inspektorem Ochrony Danych Osobowych w </w:t>
      </w:r>
      <w:r w:rsidR="001B11A8" w:rsidRPr="00F46869">
        <w:rPr>
          <w:rFonts w:ascii="Calibri" w:hAnsi="Calibri"/>
          <w:sz w:val="22"/>
          <w:szCs w:val="22"/>
        </w:rPr>
        <w:t>Gminie Bytoń</w:t>
      </w:r>
      <w:r w:rsidRPr="00F46869">
        <w:rPr>
          <w:rFonts w:ascii="Calibri" w:hAnsi="Calibri"/>
          <w:sz w:val="22"/>
          <w:szCs w:val="22"/>
        </w:rPr>
        <w:t xml:space="preserve"> </w:t>
      </w:r>
      <w:r w:rsidR="001B11A8" w:rsidRPr="00F46869">
        <w:rPr>
          <w:rFonts w:ascii="Calibri" w:hAnsi="Calibri"/>
          <w:sz w:val="22"/>
          <w:szCs w:val="22"/>
        </w:rPr>
        <w:t xml:space="preserve">Panem </w:t>
      </w:r>
      <w:r w:rsidR="001B11A8" w:rsidRPr="00F46869">
        <w:rPr>
          <w:rFonts w:ascii="Calibri" w:hAnsi="Calibri"/>
          <w:b/>
          <w:sz w:val="22"/>
          <w:szCs w:val="22"/>
        </w:rPr>
        <w:t xml:space="preserve">Pawłem </w:t>
      </w:r>
      <w:proofErr w:type="spellStart"/>
      <w:r w:rsidR="001B11A8" w:rsidRPr="00F46869">
        <w:rPr>
          <w:rFonts w:ascii="Calibri" w:hAnsi="Calibri"/>
          <w:b/>
          <w:sz w:val="22"/>
          <w:szCs w:val="22"/>
        </w:rPr>
        <w:t>Betkierem</w:t>
      </w:r>
      <w:proofErr w:type="spellEnd"/>
      <w:r w:rsidR="001B11A8" w:rsidRPr="00F46869">
        <w:rPr>
          <w:rFonts w:ascii="Calibri" w:hAnsi="Calibri"/>
          <w:b/>
          <w:sz w:val="22"/>
          <w:szCs w:val="22"/>
        </w:rPr>
        <w:t>, tel. 798 782 685</w:t>
      </w:r>
      <w:r w:rsidR="001B11A8" w:rsidRPr="00F46869">
        <w:rPr>
          <w:rFonts w:ascii="Calibri" w:hAnsi="Calibri"/>
          <w:sz w:val="22"/>
          <w:szCs w:val="22"/>
        </w:rPr>
        <w:t xml:space="preserve"> lub </w:t>
      </w:r>
      <w:r w:rsidRPr="00F46869">
        <w:rPr>
          <w:rFonts w:ascii="Calibri" w:hAnsi="Calibri"/>
          <w:sz w:val="22"/>
          <w:szCs w:val="22"/>
        </w:rPr>
        <w:t xml:space="preserve">za pomocą adresu </w:t>
      </w:r>
      <w:r w:rsidR="001B11A8" w:rsidRPr="00F46869">
        <w:rPr>
          <w:rFonts w:ascii="Calibri" w:hAnsi="Calibri"/>
          <w:sz w:val="22"/>
          <w:szCs w:val="22"/>
        </w:rPr>
        <w:t xml:space="preserve">e-mail: </w:t>
      </w:r>
      <w:hyperlink r:id="rId4" w:history="1">
        <w:r w:rsidR="001B11A8" w:rsidRPr="00F46869">
          <w:rPr>
            <w:rStyle w:val="Hipercze"/>
            <w:rFonts w:ascii="Calibri" w:hAnsi="Calibri"/>
            <w:b/>
            <w:sz w:val="22"/>
            <w:szCs w:val="22"/>
          </w:rPr>
          <w:t>iod@ugbyton.pl</w:t>
        </w:r>
      </w:hyperlink>
      <w:r w:rsidRPr="00F46869">
        <w:rPr>
          <w:rFonts w:ascii="Calibri" w:hAnsi="Calibri"/>
          <w:sz w:val="22"/>
          <w:szCs w:val="22"/>
        </w:rPr>
        <w:t>.</w:t>
      </w:r>
    </w:p>
    <w:p w:rsidR="003F2270" w:rsidRPr="00F46869" w:rsidRDefault="004F25C1" w:rsidP="004F25C1">
      <w:pPr>
        <w:pStyle w:val="NormalnyWeb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3. Administrator danych osobowych – </w:t>
      </w:r>
      <w:r w:rsidR="003F2270" w:rsidRPr="00F46869">
        <w:rPr>
          <w:rFonts w:ascii="Calibri" w:hAnsi="Calibri"/>
          <w:sz w:val="22"/>
          <w:szCs w:val="22"/>
        </w:rPr>
        <w:t>Gminny Ośrodek Pomocy Społecznej w Bytoniu</w:t>
      </w:r>
      <w:r w:rsidRPr="00F46869">
        <w:rPr>
          <w:rFonts w:ascii="Calibri" w:hAnsi="Calibri"/>
          <w:sz w:val="22"/>
          <w:szCs w:val="22"/>
        </w:rPr>
        <w:t xml:space="preserve"> - przetwarza Pani/Pana dane osobowe na podstawie obowiązujących przepisów prawa, zawartych umów oraz na podstawie udzielonej zgody.</w:t>
      </w:r>
      <w:r w:rsidR="00306516" w:rsidRPr="00F46869">
        <w:rPr>
          <w:rFonts w:ascii="Calibri" w:hAnsi="Calibri"/>
          <w:sz w:val="22"/>
          <w:szCs w:val="22"/>
        </w:rPr>
        <w:t xml:space="preserve"> </w:t>
      </w:r>
    </w:p>
    <w:p w:rsidR="003F2270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4. Pani/Pana dane osobowe przetwarzane są w celu/celach:</w:t>
      </w:r>
    </w:p>
    <w:p w:rsidR="003F2270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a) </w:t>
      </w:r>
      <w:r w:rsidR="003F2270" w:rsidRPr="00F46869">
        <w:rPr>
          <w:rFonts w:ascii="Calibri" w:hAnsi="Calibri"/>
          <w:sz w:val="22"/>
          <w:szCs w:val="22"/>
        </w:rPr>
        <w:t>realizacji ustawowych zadań</w:t>
      </w:r>
      <w:r w:rsidR="00F06D8C" w:rsidRPr="00F46869">
        <w:rPr>
          <w:rFonts w:ascii="Calibri" w:hAnsi="Calibri"/>
          <w:sz w:val="22"/>
          <w:szCs w:val="22"/>
        </w:rPr>
        <w:t xml:space="preserve"> na podst. art. 6 ust. 1 lit. c lub art. 9 ust. 2 lit. b RODO</w:t>
      </w:r>
      <w:r w:rsidRPr="00F46869">
        <w:rPr>
          <w:rFonts w:ascii="Calibri" w:hAnsi="Calibri"/>
          <w:sz w:val="22"/>
          <w:szCs w:val="22"/>
        </w:rPr>
        <w:t xml:space="preserve">; </w:t>
      </w:r>
    </w:p>
    <w:p w:rsidR="003F2270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b) realizacji umów zawartych z kontrahentami </w:t>
      </w:r>
      <w:r w:rsidR="003F2270" w:rsidRPr="00F46869">
        <w:rPr>
          <w:rFonts w:ascii="Calibri" w:hAnsi="Calibri"/>
          <w:sz w:val="22"/>
          <w:szCs w:val="22"/>
        </w:rPr>
        <w:t>Ośrodka</w:t>
      </w:r>
      <w:r w:rsidRPr="00F46869">
        <w:rPr>
          <w:rFonts w:ascii="Calibri" w:hAnsi="Calibri"/>
          <w:sz w:val="22"/>
          <w:szCs w:val="22"/>
        </w:rPr>
        <w:t>;</w:t>
      </w:r>
    </w:p>
    <w:p w:rsidR="008F56E6" w:rsidRPr="00F46869" w:rsidRDefault="004F25C1" w:rsidP="008F56E6">
      <w:pPr>
        <w:pStyle w:val="Normalny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c) w pozostałych przypadkach Pani/Pana dane osobowe przetwarzane są wyłącznie na podstawie wcześniej udzielonej zgody w zakresie i celu określonym w treści zgody.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5. W związku z przetwarzaniem danych w celach o których mowa w </w:t>
      </w:r>
      <w:proofErr w:type="spellStart"/>
      <w:r w:rsidRPr="00F46869">
        <w:rPr>
          <w:rFonts w:ascii="Calibri" w:hAnsi="Calibri"/>
          <w:sz w:val="22"/>
          <w:szCs w:val="22"/>
        </w:rPr>
        <w:t>pkt</w:t>
      </w:r>
      <w:proofErr w:type="spellEnd"/>
      <w:r w:rsidRPr="00F46869">
        <w:rPr>
          <w:rFonts w:ascii="Calibri" w:hAnsi="Calibri"/>
          <w:sz w:val="22"/>
          <w:szCs w:val="22"/>
        </w:rPr>
        <w:t xml:space="preserve"> 4 odbiorcami Pani/Pana danych osobowych mogą być: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</w:p>
    <w:p w:rsidR="008F56E6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b) inne podmioty, które na podstawie stosownych umów podpisanych z </w:t>
      </w:r>
      <w:r w:rsidR="00F06D8C" w:rsidRPr="00F46869">
        <w:rPr>
          <w:rFonts w:ascii="Calibri" w:hAnsi="Calibri"/>
          <w:sz w:val="22"/>
          <w:szCs w:val="22"/>
        </w:rPr>
        <w:t>Ośrodkiem</w:t>
      </w:r>
      <w:r w:rsidRPr="00F46869">
        <w:rPr>
          <w:rFonts w:ascii="Calibri" w:hAnsi="Calibri"/>
          <w:sz w:val="22"/>
          <w:szCs w:val="22"/>
        </w:rPr>
        <w:t xml:space="preserve"> przetwarzają dane osobowe dla których Administratorem jest </w:t>
      </w:r>
      <w:r w:rsidR="00F06D8C" w:rsidRPr="00F46869">
        <w:rPr>
          <w:rFonts w:ascii="Calibri" w:hAnsi="Calibri"/>
          <w:sz w:val="22"/>
          <w:szCs w:val="22"/>
        </w:rPr>
        <w:t>Gminny Ośrodek Pomocy Społecznej w Bytoniu</w:t>
      </w:r>
      <w:r w:rsidRPr="00F46869">
        <w:rPr>
          <w:rFonts w:ascii="Calibri" w:hAnsi="Calibri"/>
          <w:sz w:val="22"/>
          <w:szCs w:val="22"/>
        </w:rPr>
        <w:t>.</w:t>
      </w:r>
    </w:p>
    <w:p w:rsidR="008F56E6" w:rsidRPr="00F46869" w:rsidRDefault="004F25C1" w:rsidP="008F56E6">
      <w:pPr>
        <w:pStyle w:val="NormalnyWeb"/>
        <w:spacing w:before="24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6. Pani/Pana dane osobowe będą przechowywane przez okres niezbędny do realizacji celów określonych w </w:t>
      </w:r>
      <w:proofErr w:type="spellStart"/>
      <w:r w:rsidRPr="00F46869">
        <w:rPr>
          <w:rFonts w:ascii="Calibri" w:hAnsi="Calibri"/>
          <w:sz w:val="22"/>
          <w:szCs w:val="22"/>
        </w:rPr>
        <w:t>pkt</w:t>
      </w:r>
      <w:proofErr w:type="spellEnd"/>
      <w:r w:rsidRPr="00F46869">
        <w:rPr>
          <w:rFonts w:ascii="Calibri" w:hAnsi="Calibri"/>
          <w:sz w:val="22"/>
          <w:szCs w:val="22"/>
        </w:rPr>
        <w:t xml:space="preserve"> 4, a po tym czasie przez okres oraz w zakresie wymaganym przez przepisy p</w:t>
      </w:r>
      <w:r w:rsidR="00F06D8C" w:rsidRPr="00F46869">
        <w:rPr>
          <w:rFonts w:ascii="Calibri" w:hAnsi="Calibri"/>
          <w:sz w:val="22"/>
          <w:szCs w:val="22"/>
        </w:rPr>
        <w:t>owszechnie obowiązującego prawa oraz zgodnie z instrukcją kancelaryjną Ośrodka.</w:t>
      </w:r>
    </w:p>
    <w:p w:rsidR="00F06D8C" w:rsidRPr="00F46869" w:rsidRDefault="004F25C1" w:rsidP="008F56E6">
      <w:pPr>
        <w:pStyle w:val="NormalnyWeb"/>
        <w:spacing w:before="24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7. W związku z przetwarzaniem Pani/Pana danych osobowych przysługują Pani/Panu następujące uprawnienia: 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a)  prawo dostępu do danych osobowych, w tym prawo do uzyskania kopii tych danych;</w:t>
      </w:r>
      <w:r w:rsidRPr="00F46869">
        <w:rPr>
          <w:rFonts w:ascii="Calibri" w:hAnsi="Calibri"/>
          <w:sz w:val="22"/>
          <w:szCs w:val="22"/>
        </w:rPr>
        <w:br/>
        <w:t>b)  prawo do żądania sprostowania (poprawiania) danych osobowych – w przypadku gdy dane są nieprawidłowe lub niekompletne;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c)  prawo do żądania usunięcia danych osobowych (tzw. prawo do bycia zapomnianym), w przypadku gdy:</w:t>
      </w:r>
    </w:p>
    <w:p w:rsidR="008F56E6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dane nie są już niezbędne do celów, dla których dla których były zebrane lub w inny sposób przetwarzane,</w:t>
      </w:r>
      <w:r w:rsidRPr="00F46869">
        <w:rPr>
          <w:rFonts w:ascii="Calibri" w:hAnsi="Calibri"/>
          <w:sz w:val="22"/>
          <w:szCs w:val="22"/>
        </w:rPr>
        <w:br/>
        <w:t>- osoba, której dane dotyczą, wniosła sprzeciw wobec przetwarzania danych osobowych,</w:t>
      </w:r>
    </w:p>
    <w:p w:rsidR="008F56E6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dane osobowe przetwarzane są niezgodnie z prawem,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dane osobowe muszą być usunięte w celu wywiązania się z obowiązku wynikającego z przepisów prawa;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d)  prawo do żądania ograniczenia przetwarzania danych osobowych – w przypadku, gdy:</w:t>
      </w:r>
      <w:r w:rsidRPr="00F46869">
        <w:rPr>
          <w:rFonts w:ascii="Calibri" w:hAnsi="Calibri"/>
          <w:sz w:val="22"/>
          <w:szCs w:val="22"/>
        </w:rPr>
        <w:br/>
        <w:t>- osoba, której dane dotyczą kwestionuje prawidłowość danych osobowych,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przetwarzanie danych jest niezgodne z prawem, a osoba, której dane dotyczą, sprzeciwia się usunięciu danych, żądając w zamian ich ograniczenia,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Administrator nie potrzebuje już danych dla swoich celów, ale osoba, której dane dotyczą, potrzebuje ich do ustalenia, obrony lub dochodzenia roszczeń,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e)  prawo do przenoszenia danych – w przypadku gdy łącznie spełnione są następujące przesłanki:</w:t>
      </w:r>
      <w:r w:rsidRPr="00F46869">
        <w:rPr>
          <w:rFonts w:ascii="Calibri" w:hAnsi="Calibri"/>
          <w:sz w:val="22"/>
          <w:szCs w:val="22"/>
        </w:rPr>
        <w:br/>
        <w:t>- przetwarzanie danych odbywa się na podstawie umowy zawartej z osobą, której dane dotyczą lub na podstawie zgody wyrażonej przez tą osobę,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przetwarzanie odbywa się w sposób zautomatyzowany; 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f)  prawo sprzeciwu wobec przetwarzania danych – w przypadku gdy łącznie spełnione są następujące przesłanki:</w:t>
      </w:r>
    </w:p>
    <w:p w:rsidR="00F06D8C" w:rsidRPr="00F46869" w:rsidRDefault="004F25C1" w:rsidP="003F227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1A4C72" w:rsidRPr="00F46869" w:rsidRDefault="004F25C1" w:rsidP="00F46869">
      <w:pPr>
        <w:pStyle w:val="Normalny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46869" w:rsidRDefault="004F25C1" w:rsidP="00F46869">
      <w:pPr>
        <w:pStyle w:val="Normalny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8.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8F56E6" w:rsidRPr="00F46869" w:rsidRDefault="004F25C1" w:rsidP="00F46869">
      <w:pPr>
        <w:pStyle w:val="Normalny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9. W przypadku powzięcia informacji o niezgodnym z prawem przetwarzaniu </w:t>
      </w:r>
      <w:r w:rsidR="00F06D8C" w:rsidRPr="00F46869">
        <w:rPr>
          <w:rFonts w:ascii="Calibri" w:hAnsi="Calibri"/>
          <w:sz w:val="22"/>
          <w:szCs w:val="22"/>
        </w:rPr>
        <w:t>w Ośrodku</w:t>
      </w:r>
      <w:r w:rsidRPr="00F46869">
        <w:rPr>
          <w:rFonts w:ascii="Calibri" w:hAnsi="Calibri"/>
          <w:sz w:val="22"/>
          <w:szCs w:val="22"/>
        </w:rPr>
        <w:t xml:space="preserve"> Pani/Pana danych osobowych, przysługuje Pani/Panu prawo wniesienia skargi do organu nadzorczego właściwego w sprawach ochrony danych osobowych. </w:t>
      </w:r>
    </w:p>
    <w:p w:rsidR="008F56E6" w:rsidRPr="00F46869" w:rsidRDefault="004F25C1" w:rsidP="008F56E6">
      <w:pPr>
        <w:pStyle w:val="Normalny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10. W sytuacji, gdy przetwarzanie danych osobowych odbywa się na podstawie zgody osoby, której dane dotyczą, podanie przez Panią/Pana danych osobowych Administratorowi ma charakter dobrowolny.</w:t>
      </w:r>
    </w:p>
    <w:p w:rsidR="00306516" w:rsidRPr="00F46869" w:rsidRDefault="004F25C1" w:rsidP="008F56E6">
      <w:pPr>
        <w:pStyle w:val="Normalny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>11. Podanie przez Panią/Pana danych osobowych jest obowiązkowe, w sytuacji gdy przesłankę przetwarzania danych osobowych stanowi przepis prawa lub zawarta między stronami umowa.</w:t>
      </w:r>
      <w:r w:rsidR="00306516" w:rsidRPr="00F46869">
        <w:rPr>
          <w:rFonts w:ascii="Calibri" w:hAnsi="Calibri"/>
          <w:sz w:val="22"/>
          <w:szCs w:val="22"/>
        </w:rPr>
        <w:t xml:space="preserve"> Niepodanie danych w zakresie wymaganym przez administratora może spowodować pozostawienie sprawy bez rozpatrzenia.</w:t>
      </w:r>
    </w:p>
    <w:p w:rsidR="00F16135" w:rsidRDefault="006D065C" w:rsidP="008F56E6">
      <w:pPr>
        <w:pStyle w:val="NormalnyWeb"/>
        <w:jc w:val="both"/>
        <w:rPr>
          <w:rFonts w:ascii="Calibri" w:hAnsi="Calibri"/>
          <w:sz w:val="22"/>
          <w:szCs w:val="22"/>
        </w:rPr>
      </w:pPr>
      <w:r w:rsidRPr="00F46869">
        <w:rPr>
          <w:rFonts w:ascii="Calibri" w:hAnsi="Calibri"/>
          <w:sz w:val="22"/>
          <w:szCs w:val="22"/>
        </w:rPr>
        <w:t xml:space="preserve">12. Pani/Pana </w:t>
      </w:r>
      <w:r w:rsidR="004F25C1" w:rsidRPr="00F46869">
        <w:rPr>
          <w:rFonts w:ascii="Calibri" w:hAnsi="Calibri"/>
          <w:sz w:val="22"/>
          <w:szCs w:val="22"/>
        </w:rPr>
        <w:t xml:space="preserve">dane </w:t>
      </w:r>
      <w:r w:rsidR="00306516" w:rsidRPr="00F46869">
        <w:rPr>
          <w:rFonts w:ascii="Calibri" w:hAnsi="Calibri"/>
          <w:sz w:val="22"/>
          <w:szCs w:val="22"/>
        </w:rPr>
        <w:t>nie będą przekazywane do państwa trzeciego/organizacji międzynarodowej</w:t>
      </w:r>
      <w:r w:rsidRPr="00F46869">
        <w:rPr>
          <w:rFonts w:ascii="Calibri" w:hAnsi="Calibri"/>
          <w:sz w:val="22"/>
          <w:szCs w:val="22"/>
        </w:rPr>
        <w:t>. Dane</w:t>
      </w:r>
      <w:r w:rsidR="00306516" w:rsidRPr="00F46869">
        <w:rPr>
          <w:rFonts w:ascii="Calibri" w:hAnsi="Calibri"/>
          <w:sz w:val="22"/>
          <w:szCs w:val="22"/>
        </w:rPr>
        <w:t xml:space="preserve"> </w:t>
      </w:r>
      <w:r w:rsidR="004F25C1" w:rsidRPr="00F46869">
        <w:rPr>
          <w:rFonts w:ascii="Calibri" w:hAnsi="Calibri"/>
          <w:sz w:val="22"/>
          <w:szCs w:val="22"/>
        </w:rPr>
        <w:t xml:space="preserve">mogą być przetwarzane w sposób zautomatyzowany i </w:t>
      </w:r>
      <w:r w:rsidR="00FD058E" w:rsidRPr="00F46869">
        <w:rPr>
          <w:rFonts w:ascii="Calibri" w:hAnsi="Calibri"/>
          <w:sz w:val="22"/>
          <w:szCs w:val="22"/>
        </w:rPr>
        <w:t>mogą b</w:t>
      </w:r>
      <w:r w:rsidR="00FD058E" w:rsidRPr="001B11A8">
        <w:rPr>
          <w:rFonts w:ascii="Calibri" w:hAnsi="Calibri"/>
          <w:sz w:val="22"/>
          <w:szCs w:val="22"/>
        </w:rPr>
        <w:t>yć</w:t>
      </w:r>
      <w:r w:rsidR="004F25C1" w:rsidRPr="001B11A8">
        <w:rPr>
          <w:rFonts w:ascii="Calibri" w:hAnsi="Calibri"/>
          <w:sz w:val="22"/>
          <w:szCs w:val="22"/>
        </w:rPr>
        <w:t xml:space="preserve"> profilowane.</w:t>
      </w:r>
    </w:p>
    <w:p w:rsidR="00897AAA" w:rsidRDefault="00897AAA" w:rsidP="00897AAA">
      <w:pPr>
        <w:pStyle w:val="NormalnyWeb"/>
        <w:spacing w:before="0" w:beforeAutospacing="0" w:after="240" w:afterAutospacing="0"/>
        <w:jc w:val="both"/>
        <w:rPr>
          <w:rFonts w:ascii="Calibri" w:hAnsi="Calibri"/>
          <w:i/>
          <w:sz w:val="20"/>
          <w:szCs w:val="20"/>
        </w:rPr>
      </w:pPr>
    </w:p>
    <w:p w:rsidR="00897AAA" w:rsidRPr="00F46869" w:rsidRDefault="00897AAA" w:rsidP="00897AAA">
      <w:pPr>
        <w:pStyle w:val="NormalnyWeb"/>
        <w:spacing w:before="0" w:beforeAutospacing="0" w:after="240" w:afterAutospacing="0"/>
        <w:jc w:val="both"/>
        <w:rPr>
          <w:rFonts w:ascii="Calibri" w:hAnsi="Calibri"/>
          <w:i/>
          <w:sz w:val="20"/>
          <w:szCs w:val="20"/>
        </w:rPr>
      </w:pPr>
      <w:r w:rsidRPr="00F46869">
        <w:rPr>
          <w:rFonts w:ascii="Calibri" w:hAnsi="Calibri"/>
          <w:i/>
          <w:sz w:val="20"/>
          <w:szCs w:val="20"/>
        </w:rPr>
        <w:t>Zapoznałem/zapoznałam się:</w:t>
      </w:r>
    </w:p>
    <w:p w:rsidR="00897AAA" w:rsidRPr="00F46869" w:rsidRDefault="00897AAA" w:rsidP="00897AAA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46869">
        <w:rPr>
          <w:rFonts w:ascii="Calibri" w:hAnsi="Calibri"/>
          <w:i/>
          <w:sz w:val="20"/>
          <w:szCs w:val="20"/>
        </w:rPr>
        <w:t>………………………………………………….</w:t>
      </w:r>
    </w:p>
    <w:p w:rsidR="00F46869" w:rsidRDefault="00897AAA" w:rsidP="00814A7E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46869">
        <w:rPr>
          <w:rFonts w:ascii="Calibri" w:hAnsi="Calibri"/>
          <w:i/>
          <w:sz w:val="20"/>
          <w:szCs w:val="20"/>
        </w:rPr>
        <w:t>/data i podpis/</w:t>
      </w:r>
    </w:p>
    <w:sectPr w:rsidR="00F46869" w:rsidSect="00B2330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25C1"/>
    <w:rsid w:val="000474EA"/>
    <w:rsid w:val="001A4C72"/>
    <w:rsid w:val="001B11A8"/>
    <w:rsid w:val="001F5137"/>
    <w:rsid w:val="00306516"/>
    <w:rsid w:val="003F2270"/>
    <w:rsid w:val="0042187A"/>
    <w:rsid w:val="004F25C1"/>
    <w:rsid w:val="006546B5"/>
    <w:rsid w:val="006A5154"/>
    <w:rsid w:val="006D065C"/>
    <w:rsid w:val="007A036A"/>
    <w:rsid w:val="00814A7E"/>
    <w:rsid w:val="00897AAA"/>
    <w:rsid w:val="008F56E6"/>
    <w:rsid w:val="00A21576"/>
    <w:rsid w:val="00B23305"/>
    <w:rsid w:val="00ED320B"/>
    <w:rsid w:val="00F06D8C"/>
    <w:rsid w:val="00F16135"/>
    <w:rsid w:val="00F46869"/>
    <w:rsid w:val="00FD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4F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pl-PL"/>
    </w:rPr>
  </w:style>
  <w:style w:type="paragraph" w:styleId="NormalnyWeb">
    <w:name w:val="Normal (Web)"/>
    <w:basedOn w:val="Normalny"/>
    <w:uiPriority w:val="99"/>
    <w:unhideWhenUsed/>
    <w:rsid w:val="004F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pl-PL"/>
    </w:rPr>
  </w:style>
  <w:style w:type="character" w:styleId="Hipercze">
    <w:name w:val="Hyperlink"/>
    <w:basedOn w:val="Domylnaczcionkaakapitu"/>
    <w:uiPriority w:val="99"/>
    <w:unhideWhenUsed/>
    <w:rsid w:val="004F2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byt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9</cp:revision>
  <cp:lastPrinted>2018-06-06T12:28:00Z</cp:lastPrinted>
  <dcterms:created xsi:type="dcterms:W3CDTF">2018-05-29T14:15:00Z</dcterms:created>
  <dcterms:modified xsi:type="dcterms:W3CDTF">2018-06-06T12:28:00Z</dcterms:modified>
</cp:coreProperties>
</file>