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0A800" w14:textId="6E7765E4" w:rsidR="00F32A69" w:rsidRDefault="00253875">
      <w:pPr>
        <w:spacing w:after="160" w:line="276" w:lineRule="auto"/>
        <w:jc w:val="center"/>
        <w:rPr>
          <w:rFonts w:ascii="Times New Roman" w:hAnsi="Times New Roman"/>
          <w:b/>
          <w:color w:val="000000"/>
        </w:rPr>
      </w:pPr>
      <w:r w:rsidRPr="008954E8">
        <w:rPr>
          <w:noProof/>
          <w:lang w:eastAsia="pl-PL" w:bidi="ar-SA"/>
        </w:rPr>
        <w:drawing>
          <wp:inline distT="0" distB="0" distL="0" distR="0" wp14:anchorId="3F1C3852" wp14:editId="6853B5EE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C18B" w14:textId="0F45D418" w:rsidR="00F32A69" w:rsidRDefault="0019032A">
      <w:pPr>
        <w:spacing w:after="16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pl-PL" w:bidi="ar-SA"/>
        </w:rPr>
        <w:drawing>
          <wp:inline distT="0" distB="0" distL="0" distR="0" wp14:anchorId="6935AD0A" wp14:editId="4B301942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22DE85" w14:textId="77777777" w:rsidR="00F32A69" w:rsidRDefault="00BF15D9">
      <w:pPr>
        <w:spacing w:after="16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Załącznik nr 3</w:t>
      </w:r>
    </w:p>
    <w:p w14:paraId="02BF52D0" w14:textId="77777777" w:rsidR="00F32A69" w:rsidRDefault="00BF15D9">
      <w:pPr>
        <w:spacing w:after="16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ZEZWOLENIE NA ROZPOWSZECHNIANIE WIZERUNKU </w:t>
      </w:r>
    </w:p>
    <w:p w14:paraId="00D89569" w14:textId="77777777" w:rsidR="00F32A69" w:rsidRDefault="00BF15D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 </w:t>
      </w:r>
    </w:p>
    <w:p w14:paraId="0FE89832" w14:textId="77777777" w:rsidR="00F32A69" w:rsidRDefault="00F32A69">
      <w:pPr>
        <w:jc w:val="both"/>
        <w:rPr>
          <w:rFonts w:ascii="Calibri" w:hAnsi="Calibri"/>
          <w:color w:val="000000"/>
        </w:rPr>
      </w:pPr>
    </w:p>
    <w:p w14:paraId="69235F5E" w14:textId="77777777" w:rsidR="00F32A69" w:rsidRDefault="00BF15D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………………………………………………………………………………………………………..</w:t>
      </w:r>
    </w:p>
    <w:p w14:paraId="0D0E827B" w14:textId="77777777" w:rsidR="00F32A69" w:rsidRDefault="00BF15D9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(imię i nazwisko) </w:t>
      </w:r>
    </w:p>
    <w:p w14:paraId="00B072DE" w14:textId="08D14126" w:rsidR="00F32A69" w:rsidRDefault="00BF15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</w:rPr>
        <w:t>wyrażam zgodę / nie wyrażam zgody*</w:t>
      </w:r>
      <w:r>
        <w:rPr>
          <w:rFonts w:ascii="Calibri" w:hAnsi="Calibri"/>
          <w:color w:val="000000"/>
        </w:rPr>
        <w:t xml:space="preserve"> na rozpowszechnianie mojego wizerunku                                  w  </w:t>
      </w:r>
      <w:r>
        <w:rPr>
          <w:rFonts w:ascii="Calibri" w:hAnsi="Calibri"/>
          <w:color w:val="00000A"/>
        </w:rPr>
        <w:t>materiałach promocyjnych i informacyjnych dotyczących</w:t>
      </w:r>
      <w:r>
        <w:rPr>
          <w:rFonts w:ascii="Calibri" w:hAnsi="Calibri"/>
          <w:color w:val="000000"/>
        </w:rPr>
        <w:t xml:space="preserve"> projektu „</w:t>
      </w:r>
      <w:r w:rsidR="00253875">
        <w:rPr>
          <w:rFonts w:ascii="Calibri" w:hAnsi="Calibri"/>
          <w:color w:val="000000"/>
        </w:rPr>
        <w:t>Wzrost dostępności usług opiekuńczych w miejscu zamieszkania na terenie Gminy Bytoń- edycja II</w:t>
      </w:r>
      <w:r>
        <w:rPr>
          <w:rFonts w:ascii="Calibri" w:hAnsi="Calibri"/>
          <w:color w:val="000000"/>
        </w:rPr>
        <w:t>”, w tym w szczególności:</w:t>
      </w:r>
    </w:p>
    <w:p w14:paraId="0C335B62" w14:textId="77777777" w:rsidR="00F32A69" w:rsidRDefault="00BF15D9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na stronie internetowej Gminy Bytoń www.ugbyton.pl </w:t>
      </w:r>
    </w:p>
    <w:p w14:paraId="294582F0" w14:textId="77777777" w:rsidR="00F32A69" w:rsidRDefault="00BF15D9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 materiałach promocyjnych i/lub informacyjnych drukowanych, opracowanych przez realizatora projektu  Ośrodek Pomocy Społecznej w Bytoniu. </w:t>
      </w:r>
    </w:p>
    <w:p w14:paraId="6ABD0957" w14:textId="77777777" w:rsidR="00F32A69" w:rsidRDefault="00F32A69">
      <w:pPr>
        <w:spacing w:line="276" w:lineRule="auto"/>
        <w:jc w:val="both"/>
        <w:rPr>
          <w:rFonts w:ascii="Calibri" w:hAnsi="Calibri"/>
          <w:i/>
          <w:color w:val="000000"/>
        </w:rPr>
      </w:pPr>
    </w:p>
    <w:p w14:paraId="711C301F" w14:textId="77777777" w:rsidR="00F32A69" w:rsidRDefault="00BF15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  <w:color w:val="000000"/>
        </w:rPr>
        <w:t>Zezwolenie niniejsze obejmuje wykorzystanie mojego wizerunku w dowolnym utworze oraz w innych materiałach nie noszących cech utworu w rozumieniu prawa autorskiego, na dowolnym polu eksploatacji i nie jest ograniczone czasowo ani terytorialnie.</w:t>
      </w:r>
    </w:p>
    <w:p w14:paraId="616F11CA" w14:textId="77777777" w:rsidR="00F32A69" w:rsidRDefault="00F32A69">
      <w:pPr>
        <w:spacing w:line="276" w:lineRule="auto"/>
        <w:jc w:val="both"/>
        <w:rPr>
          <w:rFonts w:ascii="Calibri" w:hAnsi="Calibri"/>
          <w:color w:val="000000"/>
        </w:rPr>
      </w:pPr>
    </w:p>
    <w:p w14:paraId="7D0A6E63" w14:textId="77777777" w:rsidR="00F32A69" w:rsidRDefault="00F32A69">
      <w:pPr>
        <w:spacing w:line="276" w:lineRule="auto"/>
        <w:jc w:val="both"/>
        <w:rPr>
          <w:rFonts w:ascii="Calibri" w:hAnsi="Calibri"/>
          <w:color w:val="000000"/>
        </w:rPr>
      </w:pPr>
    </w:p>
    <w:p w14:paraId="1439BD69" w14:textId="77777777" w:rsidR="00F32A69" w:rsidRDefault="00F32A69">
      <w:pPr>
        <w:spacing w:line="276" w:lineRule="auto"/>
        <w:jc w:val="both"/>
        <w:rPr>
          <w:rFonts w:ascii="Calibri" w:hAnsi="Calibri"/>
          <w:color w:val="000000"/>
        </w:rPr>
      </w:pPr>
    </w:p>
    <w:p w14:paraId="062418ED" w14:textId="77777777" w:rsidR="00F32A69" w:rsidRDefault="00F32A69">
      <w:pPr>
        <w:spacing w:line="276" w:lineRule="auto"/>
        <w:jc w:val="both"/>
        <w:rPr>
          <w:rFonts w:ascii="Calibri" w:hAnsi="Calibri"/>
          <w:color w:val="000000"/>
        </w:rPr>
      </w:pPr>
    </w:p>
    <w:p w14:paraId="31DCDCEB" w14:textId="77777777" w:rsidR="00F32A69" w:rsidRDefault="00BF15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Bytoń, dnia ………………………………….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0113EC48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745C2F84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0F97BEFD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4B869B71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06062C59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35E01432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70738F0A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1C435A69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5EF037A6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4093BC69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7EAFF191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3ED33752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47FE1124" w14:textId="77777777" w:rsidR="00F32A69" w:rsidRDefault="00F32A69">
      <w:pPr>
        <w:rPr>
          <w:rStyle w:val="Mocnowyrniony"/>
          <w:rFonts w:ascii="Calibri" w:hAnsi="Calibri"/>
          <w:b w:val="0"/>
          <w:bCs w:val="0"/>
          <w:color w:val="000000"/>
          <w:u w:val="single"/>
        </w:rPr>
      </w:pPr>
    </w:p>
    <w:p w14:paraId="4F77719C" w14:textId="77777777" w:rsidR="00253875" w:rsidRPr="00253875" w:rsidRDefault="00253875" w:rsidP="0025387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53875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253875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rojekt </w:t>
      </w:r>
      <w:r w:rsidRPr="00253875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 w:bidi="ar-SA"/>
        </w:rPr>
        <w:t>Wzrost dostępności usług opiekuńczych na terenie Gminy Bytoń</w:t>
      </w:r>
      <w:r w:rsidRPr="00253875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– </w:t>
      </w:r>
      <w:r w:rsidRPr="0025387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 w:bidi="ar-SA"/>
        </w:rPr>
        <w:t>edycja II</w:t>
      </w:r>
      <w:r w:rsidRPr="00253875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  </w:r>
      <w:r w:rsidRPr="00253875">
        <w:rPr>
          <w:rFonts w:ascii="Apolonia TT" w:eastAsia="Calibri" w:hAnsi="Apolonia TT" w:cs="Times New Roman"/>
          <w:kern w:val="0"/>
          <w:sz w:val="20"/>
          <w:szCs w:val="20"/>
          <w:lang w:eastAsia="pl-PL" w:bidi="ar-SA"/>
        </w:rPr>
        <w:t xml:space="preserve"> </w:t>
      </w:r>
    </w:p>
    <w:p w14:paraId="6E9401F6" w14:textId="77777777" w:rsidR="00F32A69" w:rsidRDefault="00F32A69">
      <w:pPr>
        <w:rPr>
          <w:rFonts w:hint="eastAsia"/>
        </w:rPr>
      </w:pPr>
    </w:p>
    <w:sectPr w:rsidR="00F32A6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00F"/>
    <w:multiLevelType w:val="multilevel"/>
    <w:tmpl w:val="C5443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7E114F"/>
    <w:multiLevelType w:val="multilevel"/>
    <w:tmpl w:val="9422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69"/>
    <w:rsid w:val="0019032A"/>
    <w:rsid w:val="00253875"/>
    <w:rsid w:val="00BF15D9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58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16858"/>
    <w:rPr>
      <w:i/>
      <w:iCs/>
    </w:rPr>
  </w:style>
  <w:style w:type="character" w:customStyle="1" w:styleId="Mocnowyrniony">
    <w:name w:val="Mocno wyróżniony"/>
    <w:qFormat/>
    <w:rsid w:val="00716858"/>
    <w:rPr>
      <w:b/>
      <w:bCs/>
    </w:rPr>
  </w:style>
  <w:style w:type="character" w:customStyle="1" w:styleId="czeinternetowe">
    <w:name w:val="Łącze internetowe"/>
    <w:rsid w:val="00716858"/>
    <w:rPr>
      <w:color w:val="000080"/>
      <w:u w:val="single"/>
    </w:rPr>
  </w:style>
  <w:style w:type="character" w:customStyle="1" w:styleId="Znakiwypunktowania">
    <w:name w:val="Znaki wypunktowania"/>
    <w:qFormat/>
    <w:rsid w:val="0071685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16858"/>
    <w:rPr>
      <w:rFonts w:ascii="Times New Roman" w:hAnsi="Times New Roman"/>
      <w:color w:val="000000"/>
    </w:rPr>
  </w:style>
  <w:style w:type="character" w:customStyle="1" w:styleId="TekstdymkaZnak">
    <w:name w:val="Tekst dymka Znak"/>
    <w:link w:val="Tekstdymka"/>
    <w:uiPriority w:val="99"/>
    <w:semiHidden/>
    <w:qFormat/>
    <w:rsid w:val="00413B3C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16858"/>
    <w:pPr>
      <w:spacing w:after="140" w:line="276" w:lineRule="auto"/>
    </w:pPr>
  </w:style>
  <w:style w:type="paragraph" w:styleId="Lista">
    <w:name w:val="List"/>
    <w:basedOn w:val="Tekstpodstawowy"/>
    <w:rsid w:val="00716858"/>
  </w:style>
  <w:style w:type="paragraph" w:customStyle="1" w:styleId="Legenda1">
    <w:name w:val="Legenda1"/>
    <w:basedOn w:val="Normalny"/>
    <w:qFormat/>
    <w:rsid w:val="007168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6858"/>
    <w:pPr>
      <w:suppressLineNumbers/>
    </w:pPr>
  </w:style>
  <w:style w:type="paragraph" w:customStyle="1" w:styleId="Gwkaistopka">
    <w:name w:val="Główka i stopka"/>
    <w:basedOn w:val="Normalny"/>
    <w:qFormat/>
    <w:rsid w:val="0071685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716858"/>
  </w:style>
  <w:style w:type="paragraph" w:customStyle="1" w:styleId="Zawartotabeli">
    <w:name w:val="Zawartość tabeli"/>
    <w:basedOn w:val="Normalny"/>
    <w:qFormat/>
    <w:rsid w:val="00716858"/>
    <w:pPr>
      <w:suppressLineNumbers/>
    </w:pPr>
  </w:style>
  <w:style w:type="paragraph" w:styleId="Akapitzlist">
    <w:name w:val="List Paragraph"/>
    <w:basedOn w:val="Normalny"/>
    <w:qFormat/>
    <w:rsid w:val="00716858"/>
    <w:pPr>
      <w:spacing w:after="160"/>
      <w:ind w:left="720"/>
      <w:contextualSpacing/>
    </w:pPr>
  </w:style>
  <w:style w:type="paragraph" w:customStyle="1" w:styleId="Stopka1">
    <w:name w:val="Stopka1"/>
    <w:basedOn w:val="Normalny"/>
    <w:rsid w:val="00716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B3C"/>
    <w:rPr>
      <w:rFonts w:ascii="Tahoma" w:hAnsi="Tahoma" w:cs="Mangal"/>
      <w:sz w:val="16"/>
      <w:szCs w:val="14"/>
    </w:rPr>
  </w:style>
  <w:style w:type="numbering" w:customStyle="1" w:styleId="Numeracja123">
    <w:name w:val="Numeracja 123"/>
    <w:qFormat/>
    <w:rsid w:val="00716858"/>
  </w:style>
  <w:style w:type="numbering" w:customStyle="1" w:styleId="Bullet">
    <w:name w:val="Bullet •"/>
    <w:qFormat/>
    <w:rsid w:val="0071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58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16858"/>
    <w:rPr>
      <w:i/>
      <w:iCs/>
    </w:rPr>
  </w:style>
  <w:style w:type="character" w:customStyle="1" w:styleId="Mocnowyrniony">
    <w:name w:val="Mocno wyróżniony"/>
    <w:qFormat/>
    <w:rsid w:val="00716858"/>
    <w:rPr>
      <w:b/>
      <w:bCs/>
    </w:rPr>
  </w:style>
  <w:style w:type="character" w:customStyle="1" w:styleId="czeinternetowe">
    <w:name w:val="Łącze internetowe"/>
    <w:rsid w:val="00716858"/>
    <w:rPr>
      <w:color w:val="000080"/>
      <w:u w:val="single"/>
    </w:rPr>
  </w:style>
  <w:style w:type="character" w:customStyle="1" w:styleId="Znakiwypunktowania">
    <w:name w:val="Znaki wypunktowania"/>
    <w:qFormat/>
    <w:rsid w:val="0071685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16858"/>
    <w:rPr>
      <w:rFonts w:ascii="Times New Roman" w:hAnsi="Times New Roman"/>
      <w:color w:val="000000"/>
    </w:rPr>
  </w:style>
  <w:style w:type="character" w:customStyle="1" w:styleId="TekstdymkaZnak">
    <w:name w:val="Tekst dymka Znak"/>
    <w:link w:val="Tekstdymka"/>
    <w:uiPriority w:val="99"/>
    <w:semiHidden/>
    <w:qFormat/>
    <w:rsid w:val="00413B3C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16858"/>
    <w:pPr>
      <w:spacing w:after="140" w:line="276" w:lineRule="auto"/>
    </w:pPr>
  </w:style>
  <w:style w:type="paragraph" w:styleId="Lista">
    <w:name w:val="List"/>
    <w:basedOn w:val="Tekstpodstawowy"/>
    <w:rsid w:val="00716858"/>
  </w:style>
  <w:style w:type="paragraph" w:customStyle="1" w:styleId="Legenda1">
    <w:name w:val="Legenda1"/>
    <w:basedOn w:val="Normalny"/>
    <w:qFormat/>
    <w:rsid w:val="007168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6858"/>
    <w:pPr>
      <w:suppressLineNumbers/>
    </w:pPr>
  </w:style>
  <w:style w:type="paragraph" w:customStyle="1" w:styleId="Gwkaistopka">
    <w:name w:val="Główka i stopka"/>
    <w:basedOn w:val="Normalny"/>
    <w:qFormat/>
    <w:rsid w:val="0071685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716858"/>
  </w:style>
  <w:style w:type="paragraph" w:customStyle="1" w:styleId="Zawartotabeli">
    <w:name w:val="Zawartość tabeli"/>
    <w:basedOn w:val="Normalny"/>
    <w:qFormat/>
    <w:rsid w:val="00716858"/>
    <w:pPr>
      <w:suppressLineNumbers/>
    </w:pPr>
  </w:style>
  <w:style w:type="paragraph" w:styleId="Akapitzlist">
    <w:name w:val="List Paragraph"/>
    <w:basedOn w:val="Normalny"/>
    <w:qFormat/>
    <w:rsid w:val="00716858"/>
    <w:pPr>
      <w:spacing w:after="160"/>
      <w:ind w:left="720"/>
      <w:contextualSpacing/>
    </w:pPr>
  </w:style>
  <w:style w:type="paragraph" w:customStyle="1" w:styleId="Stopka1">
    <w:name w:val="Stopka1"/>
    <w:basedOn w:val="Normalny"/>
    <w:rsid w:val="00716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3B3C"/>
    <w:rPr>
      <w:rFonts w:ascii="Tahoma" w:hAnsi="Tahoma" w:cs="Mangal"/>
      <w:sz w:val="16"/>
      <w:szCs w:val="14"/>
    </w:rPr>
  </w:style>
  <w:style w:type="numbering" w:customStyle="1" w:styleId="Numeracja123">
    <w:name w:val="Numeracja 123"/>
    <w:qFormat/>
    <w:rsid w:val="00716858"/>
  </w:style>
  <w:style w:type="numbering" w:customStyle="1" w:styleId="Bullet">
    <w:name w:val="Bullet •"/>
    <w:qFormat/>
    <w:rsid w:val="007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gops@ugbyton.pl</dc:creator>
  <cp:keywords/>
  <dc:description/>
  <cp:lastModifiedBy>GOPS</cp:lastModifiedBy>
  <cp:revision>3</cp:revision>
  <cp:lastPrinted>2020-08-26T12:22:00Z</cp:lastPrinted>
  <dcterms:created xsi:type="dcterms:W3CDTF">2021-10-11T03:10:00Z</dcterms:created>
  <dcterms:modified xsi:type="dcterms:W3CDTF">2021-10-11T07:12:00Z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